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7C56C">
      <w:pPr>
        <w:pStyle w:val="3"/>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rPr>
        <w:t>附件</w:t>
      </w:r>
      <w:r>
        <w:rPr>
          <w:rFonts w:hint="eastAsia" w:ascii="方正黑体_GBK" w:hAnsi="方正黑体_GBK" w:eastAsia="方正黑体_GBK" w:cs="方正黑体_GBK"/>
          <w:b w:val="0"/>
          <w:bCs w:val="0"/>
          <w:color w:val="auto"/>
          <w:sz w:val="32"/>
          <w:szCs w:val="32"/>
          <w:lang w:val="en-US" w:eastAsia="zh-CN"/>
        </w:rPr>
        <w:t>1:</w:t>
      </w:r>
    </w:p>
    <w:p w14:paraId="5461613B">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jc w:val="center"/>
        <w:textAlignment w:val="auto"/>
        <w:rPr>
          <w:rFonts w:hint="eastAsia" w:asciiTheme="minorEastAsia" w:hAnsiTheme="minorEastAsia" w:eastAsiaTheme="minorEastAsia" w:cstheme="minorEastAsia"/>
          <w:b/>
          <w:bCs/>
          <w:kern w:val="2"/>
          <w:sz w:val="36"/>
          <w:szCs w:val="36"/>
          <w:lang w:val="en-US" w:eastAsia="zh-CN" w:bidi="ar"/>
        </w:rPr>
      </w:pPr>
      <w:bookmarkStart w:id="0" w:name="_GoBack"/>
      <w:r>
        <w:rPr>
          <w:rFonts w:hint="eastAsia" w:asciiTheme="minorEastAsia" w:hAnsiTheme="minorEastAsia" w:eastAsiaTheme="minorEastAsia" w:cstheme="minorEastAsia"/>
          <w:b/>
          <w:bCs/>
          <w:kern w:val="2"/>
          <w:sz w:val="36"/>
          <w:szCs w:val="36"/>
          <w:lang w:val="en-US" w:eastAsia="zh-CN" w:bidi="ar"/>
        </w:rPr>
        <w:t>人员招聘计划明细表</w:t>
      </w:r>
      <w:bookmarkEnd w:id="0"/>
    </w:p>
    <w:p w14:paraId="2889B63A">
      <w:pPr>
        <w:rPr>
          <w:rFonts w:hint="eastAsia"/>
          <w:lang w:val="en-US" w:eastAsia="zh-CN"/>
        </w:rPr>
      </w:pPr>
    </w:p>
    <w:tbl>
      <w:tblPr>
        <w:tblStyle w:val="8"/>
        <w:tblW w:w="49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7"/>
        <w:gridCol w:w="780"/>
        <w:gridCol w:w="630"/>
        <w:gridCol w:w="1020"/>
        <w:gridCol w:w="705"/>
        <w:gridCol w:w="510"/>
        <w:gridCol w:w="450"/>
        <w:gridCol w:w="3434"/>
        <w:gridCol w:w="1093"/>
      </w:tblGrid>
      <w:tr w14:paraId="5D203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9" w:hRule="atLeast"/>
        </w:trPr>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8098">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E70A">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岗位名称</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90AB0">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需求人数</w:t>
            </w:r>
          </w:p>
        </w:tc>
        <w:tc>
          <w:tcPr>
            <w:tcW w:w="333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FA6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招聘条件</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C050">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F60E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83F6">
            <w:pPr>
              <w:jc w:val="center"/>
              <w:rPr>
                <w:rFonts w:hint="eastAsia" w:ascii="宋体" w:hAnsi="宋体" w:eastAsia="宋体" w:cs="宋体"/>
                <w:i w:val="0"/>
                <w:iCs w:val="0"/>
                <w:color w:val="000000"/>
                <w:sz w:val="24"/>
                <w:szCs w:val="24"/>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F519">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C49AF">
            <w:pPr>
              <w:jc w:val="center"/>
              <w:rPr>
                <w:rFonts w:hint="eastAsia" w:ascii="宋体" w:hAnsi="宋体" w:eastAsia="宋体" w:cs="宋体"/>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B0CD">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专业要求</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8EDE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学历要求</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DBDD5">
            <w:pPr>
              <w:keepNext w:val="0"/>
              <w:keepLines w:val="0"/>
              <w:widowControl/>
              <w:suppressLineNumbers w:val="0"/>
              <w:ind w:firstLine="0" w:firstLineChars="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年龄要求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4ED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性别要求</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081D5">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工作经验要求</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9681">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薪资</w:t>
            </w:r>
          </w:p>
        </w:tc>
      </w:tr>
      <w:tr w14:paraId="04F8B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2"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A074B">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F2FD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项目经理</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FE634">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35A00">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建筑类、土木类、管理科学与工程类、工学类等相关专业</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EF28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大专及以上</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1EE63">
            <w:pPr>
              <w:keepNext w:val="0"/>
              <w:keepLines w:val="0"/>
              <w:widowControl/>
              <w:suppressLineNumbers w:val="0"/>
              <w:ind w:firstLine="0" w:firstLineChars="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40周岁及以下</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B75F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1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A7D78">
            <w:pPr>
              <w:keepNext w:val="0"/>
              <w:keepLines w:val="0"/>
              <w:widowControl/>
              <w:suppressLineNumbers w:val="0"/>
              <w:ind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1.大学本科及以上文化程度，建筑工程项目管理经验5年及以上；或具有大专文化程度、建筑工程项目管理经验8年及以上。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2.具有一级建造师（土建）执业资格。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3.熟悉工程施工技术，具有大中型建筑工程项目管理经验，近5年内至少承担过一个大型工程或两个及以上中型建筑工程的主要项目施工管理任务。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4.具备企业管理、项目管理、施工管理、施工技术、合同管理、成本管理、质量、环境与职业健康安全管理体系等方面的知识和经验‌</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8F79F">
            <w:pPr>
              <w:keepNext w:val="0"/>
              <w:keepLines w:val="0"/>
              <w:widowControl/>
              <w:suppressLineNumbers w:val="0"/>
              <w:ind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10000-15000元（含绩效）</w:t>
            </w:r>
          </w:p>
        </w:tc>
      </w:tr>
      <w:tr w14:paraId="00CC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1"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39D5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C982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技术负责人</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7E6BD">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9964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建筑类、土木类、管理科学与工程类、工学类等相关专业</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8C92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大专及以上</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85022">
            <w:pPr>
              <w:keepNext w:val="0"/>
              <w:keepLines w:val="0"/>
              <w:widowControl/>
              <w:suppressLineNumbers w:val="0"/>
              <w:ind w:firstLine="0" w:firstLineChars="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40周岁及以下</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DCEF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1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484A2">
            <w:pPr>
              <w:keepNext w:val="0"/>
              <w:keepLines w:val="0"/>
              <w:widowControl/>
              <w:suppressLineNumbers w:val="0"/>
              <w:ind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1.大学本科及以上文化程度、建筑工程项目管理经验5年及以上；或具有大专文化程度、建筑工程项目管理经验8年及以上。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w:t>
            </w:r>
            <w:r>
              <w:rPr>
                <w:rFonts w:hint="eastAsia" w:ascii="宋体" w:hAnsi="宋体" w:cs="宋体"/>
                <w:i w:val="0"/>
                <w:iCs w:val="0"/>
                <w:color w:val="000000"/>
                <w:kern w:val="0"/>
                <w:sz w:val="18"/>
                <w:szCs w:val="18"/>
                <w:u w:val="none"/>
                <w:lang w:val="en-US" w:eastAsia="zh-CN" w:bidi="ar"/>
              </w:rPr>
              <w:t>中级及以上职称，</w:t>
            </w:r>
            <w:r>
              <w:rPr>
                <w:rFonts w:hint="eastAsia" w:ascii="宋体" w:hAnsi="宋体" w:eastAsia="宋体" w:cs="宋体"/>
                <w:i w:val="0"/>
                <w:iCs w:val="0"/>
                <w:color w:val="000000"/>
                <w:kern w:val="0"/>
                <w:sz w:val="18"/>
                <w:szCs w:val="18"/>
                <w:u w:val="none"/>
                <w:lang w:val="en-US" w:eastAsia="zh-CN" w:bidi="ar"/>
              </w:rPr>
              <w:t>一级建造师（建筑）执业资格优先。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3.熟悉工程施工技术，具有大中型建筑工程项目管理经验，近5年内至少承担过一个大型工程或两个及以上中型工程的项目施工技术管理任务。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4.具备企业管理、项目管理、施工管理、施工技术、合同管理、成本管理、质量、环境与职业健康安全管理体系等方面的知识和经验‌。</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EDB87">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9000-13000元（含绩效）</w:t>
            </w:r>
          </w:p>
        </w:tc>
      </w:tr>
      <w:tr w14:paraId="42E99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3"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66C6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2F42A">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安全负责人</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7DC4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DC7AB">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建筑类、土木类、管理科学与工程类、工学类等相关专业</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10F18">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大专及以上</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12B0A">
            <w:pPr>
              <w:keepNext w:val="0"/>
              <w:keepLines w:val="0"/>
              <w:widowControl/>
              <w:suppressLineNumbers w:val="0"/>
              <w:ind w:firstLine="0" w:firstLineChars="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40周岁及以下</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0C742">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1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51A7C">
            <w:pPr>
              <w:keepNext w:val="0"/>
              <w:keepLines w:val="0"/>
              <w:widowControl/>
              <w:suppressLineNumbers w:val="0"/>
              <w:ind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1.本科及以上文化程度、建筑工程项目施工安全管理经验3年及以上；或具有大专文化程度、建筑工程项目施工安全管理经验5年及以上。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.具有大中型工程项目安全管理经验，近3年内至少承担过一个大型工程或两个及以上中型建筑工程的安全管理工作。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.具备相关的专业技能和沟通能力，具备较强的隐患发现能力、管理控制能力。</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640A7">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6000-10000元（含绩效）</w:t>
            </w:r>
          </w:p>
        </w:tc>
      </w:tr>
      <w:tr w14:paraId="3D15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3A62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447CA">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（栋号长）</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2159E">
            <w:pPr>
              <w:keepNext w:val="0"/>
              <w:keepLines w:val="0"/>
              <w:widowControl/>
              <w:suppressLineNumbers w:val="0"/>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C9A02">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建筑类、土木类、管理科学与工程类、工学类等相关专业</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58962">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大专及以上</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B21C1">
            <w:pPr>
              <w:keepNext w:val="0"/>
              <w:keepLines w:val="0"/>
              <w:widowControl/>
              <w:suppressLineNumbers w:val="0"/>
              <w:ind w:firstLine="0" w:firstLineChars="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周岁及以下</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0C64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1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75063">
            <w:pPr>
              <w:keepNext w:val="0"/>
              <w:keepLines w:val="0"/>
              <w:widowControl/>
              <w:suppressLineNumbers w:val="0"/>
              <w:ind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1.大学本科及以上文化程度、建筑工程项目施工经验3年及以上；或具有大专文化程度、建筑工程项目施工经验5年及以上。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2.具有大中型建筑工程项目施工技术管理经验，近3年内至少承担过一个大型工程或两个及以上中型建筑工程的施工技术管理工作。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3.一级、二级建造师执业资格优先。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4.能够熟练使用测量、检测等仪器。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5.掌握建筑工程各项规范及施工作业流程、质量验收标准、安全标准及试验检测标准。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6.根据进度要求，合理组织施工，并确保按期保持完成，对分管范围内的材料和文明施工负责</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4B169">
            <w:pPr>
              <w:keepNext w:val="0"/>
              <w:keepLines w:val="0"/>
              <w:widowControl/>
              <w:suppressLineNumbers w:val="0"/>
              <w:ind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6000-10000元（含绩效）</w:t>
            </w:r>
          </w:p>
        </w:tc>
      </w:tr>
      <w:tr w14:paraId="2FA9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3"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7964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69BC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水暖工程师</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D32EB">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F90F2">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建筑类、土木类、管理科学与工程类、工学类等相关专业</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AF513">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大专及以上</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EAEE9">
            <w:pPr>
              <w:keepNext w:val="0"/>
              <w:keepLines w:val="0"/>
              <w:widowControl/>
              <w:suppressLineNumbers w:val="0"/>
              <w:ind w:firstLine="0" w:firstLineChars="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40周岁及以下</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DE4DE">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1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DF869">
            <w:pPr>
              <w:keepNext w:val="0"/>
              <w:keepLines w:val="0"/>
              <w:widowControl/>
              <w:suppressLineNumbers w:val="0"/>
              <w:ind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1.大学本科及以上文化程度、建筑工程水暖项目施工经验5年及以上；或具有大专文化程度、建筑工程水暖项目施工经验8年及以上。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2.具有大中型建筑工程水暖项目施工技术管理经验，近3年内至少承担过一个大型工程或两个及以上中型建筑水暖工程的施工技术管理工作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3.掌握设计工作流程，具备本专业的基本理论知识，了解相关专业知识。</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1ABEE">
            <w:pPr>
              <w:keepNext w:val="0"/>
              <w:keepLines w:val="0"/>
              <w:widowControl/>
              <w:suppressLineNumbers w:val="0"/>
              <w:ind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7000-10000元（含绩效）</w:t>
            </w:r>
          </w:p>
        </w:tc>
      </w:tr>
      <w:tr w14:paraId="43E95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6"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9489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2AEB4">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电气工程师</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A225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FF1B1">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建筑类、土木类、管理科学与工程类、工学类等相关专业</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131C3">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大专及以上</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A3D67">
            <w:pPr>
              <w:keepNext w:val="0"/>
              <w:keepLines w:val="0"/>
              <w:widowControl/>
              <w:suppressLineNumbers w:val="0"/>
              <w:ind w:firstLine="0" w:firstLineChars="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40周岁及以下</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A2E45">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1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F479C">
            <w:pPr>
              <w:keepNext w:val="0"/>
              <w:keepLines w:val="0"/>
              <w:widowControl/>
              <w:suppressLineNumbers w:val="0"/>
              <w:ind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1.大学本科及以上文化程度、建筑工程电气专业施工经验5年及以上；或具有大专文化程度、建筑工程电气专业施工经验8年及以上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2.具有大中型建筑工程电气项目施工技术管理经验，近3年内至少承担过一个大型工程或两个及以上中型建筑工程电气施工技术管理工作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3.熟悉施工现场电气安装工序及施工工艺，能独立解决施工过程中的进度、质量、安全生产等管理问题。</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9B50E">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7000-11000元（含绩效）</w:t>
            </w:r>
          </w:p>
        </w:tc>
      </w:tr>
      <w:tr w14:paraId="2D04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E8A68">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9C75D">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成本员</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4760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FBC5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建筑类、土木类、管理科学与工程类、工学类等相关专业</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A361B">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大专及以上</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4FA26">
            <w:pPr>
              <w:keepNext w:val="0"/>
              <w:keepLines w:val="0"/>
              <w:widowControl/>
              <w:suppressLineNumbers w:val="0"/>
              <w:ind w:firstLine="0" w:firstLineChars="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周岁及以下</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67BE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男女不限</w:t>
            </w:r>
          </w:p>
        </w:tc>
        <w:tc>
          <w:tcPr>
            <w:tcW w:w="1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CE315">
            <w:pPr>
              <w:keepNext w:val="0"/>
              <w:keepLines w:val="0"/>
              <w:widowControl/>
              <w:suppressLineNumbers w:val="0"/>
              <w:ind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1.建筑工程预算、成本管理经验3年及以上。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能够熟练操作造价计量、计价软件，具有造价师执业资格优先。熟悉建筑工程施工技术、成本管理，具有大中型建筑工程项目预算、成本管理经验，近5年内至少承担过一个大型工程或两个及以上中型建筑工程项目施工预算、成本管理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3.能够独立或配合主管完成预算、成本管理任务。</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80A18">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7000-11000元（含绩效）</w:t>
            </w:r>
          </w:p>
        </w:tc>
      </w:tr>
      <w:tr w14:paraId="56AA4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94E6A">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F5F3C">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安全及监督检查岗</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3CE2A">
            <w:pPr>
              <w:keepNext w:val="0"/>
              <w:keepLines w:val="0"/>
              <w:widowControl/>
              <w:suppressLineNumbers w:val="0"/>
              <w:ind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760AF">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建筑类、土木类、管理科学与工程类、工学类等相关专业</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761B5">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大专及以上</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9BBA5">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35周岁及以下</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BF516">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男</w:t>
            </w:r>
          </w:p>
        </w:tc>
        <w:tc>
          <w:tcPr>
            <w:tcW w:w="1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94D2C">
            <w:pPr>
              <w:keepNext w:val="0"/>
              <w:keepLines w:val="0"/>
              <w:widowControl/>
              <w:numPr>
                <w:ilvl w:val="0"/>
                <w:numId w:val="0"/>
              </w:numPr>
              <w:suppressLineNumbers w:val="0"/>
              <w:ind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lang w:val="en-US" w:eastAsia="zh-CN" w:bidi="ar"/>
              </w:rPr>
              <w:t>1.大专及以上文化程度，</w:t>
            </w:r>
            <w:r>
              <w:rPr>
                <w:rFonts w:hint="eastAsia" w:ascii="宋体" w:hAnsi="宋体" w:eastAsia="宋体" w:cs="宋体"/>
                <w:i w:val="0"/>
                <w:iCs w:val="0"/>
                <w:color w:val="000000"/>
                <w:kern w:val="0"/>
                <w:sz w:val="18"/>
                <w:szCs w:val="18"/>
                <w:u w:val="none"/>
                <w:lang w:val="en-US" w:eastAsia="zh-CN" w:bidi="ar"/>
              </w:rPr>
              <w:t>熟悉国家安全生产相关政策、法规、制度和标准，具有建筑工程项目安全管理经验。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2.熟知建筑施工企业安生生产工作开展全过程和风险点。</w:t>
            </w:r>
          </w:p>
          <w:p w14:paraId="434354B2">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3.具备建筑施工企业安全督导检查等方面的知识和工作经验。‌</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D95D9">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3000-7000元（含绩效）</w:t>
            </w:r>
          </w:p>
        </w:tc>
      </w:tr>
      <w:tr w14:paraId="39020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CBCE">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B119">
            <w:pPr>
              <w:keepNext w:val="0"/>
              <w:keepLines w:val="0"/>
              <w:widowControl/>
              <w:suppressLineNumbers w:val="0"/>
              <w:ind w:firstLine="0" w:firstLineChars="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747D">
            <w:pPr>
              <w:jc w:val="center"/>
              <w:rPr>
                <w:rFonts w:hint="eastAsia" w:ascii="宋体" w:hAnsi="宋体" w:eastAsia="宋体" w:cs="宋体"/>
                <w:i w:val="0"/>
                <w:iCs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E348">
            <w:pPr>
              <w:jc w:val="center"/>
              <w:rPr>
                <w:rFonts w:hint="eastAsia" w:ascii="宋体" w:hAnsi="宋体" w:eastAsia="宋体" w:cs="宋体"/>
                <w:i w:val="0"/>
                <w:iCs w:val="0"/>
                <w:color w:val="000000"/>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D285">
            <w:pPr>
              <w:jc w:val="center"/>
              <w:rPr>
                <w:sz w:val="21"/>
                <w:szCs w:val="21"/>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63C9">
            <w:pPr>
              <w:jc w:val="center"/>
              <w:rPr>
                <w:rFonts w:hint="eastAsia" w:ascii="宋体" w:hAnsi="宋体" w:eastAsia="宋体" w:cs="宋体"/>
                <w:i w:val="0"/>
                <w:iCs w:val="0"/>
                <w:color w:val="000000"/>
                <w:sz w:val="21"/>
                <w:szCs w:val="21"/>
                <w:u w:val="none"/>
              </w:rPr>
            </w:pP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265B">
            <w:pPr>
              <w:jc w:val="center"/>
              <w:rPr>
                <w:rFonts w:hint="eastAsia" w:ascii="宋体" w:hAnsi="宋体" w:eastAsia="宋体" w:cs="宋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B1DC">
            <w:pPr>
              <w:jc w:val="center"/>
              <w:rPr>
                <w:rFonts w:hint="eastAsia" w:ascii="宋体" w:hAnsi="宋体" w:eastAsia="宋体" w:cs="宋体"/>
                <w:i w:val="0"/>
                <w:iCs w:val="0"/>
                <w:color w:val="000000"/>
                <w:sz w:val="21"/>
                <w:szCs w:val="21"/>
                <w:u w:val="none"/>
              </w:rPr>
            </w:pPr>
          </w:p>
        </w:tc>
      </w:tr>
    </w:tbl>
    <w:p w14:paraId="4A052FB8">
      <w:pPr>
        <w:rPr>
          <w:rFonts w:hint="eastAsia" w:ascii="仿宋" w:hAnsi="仿宋" w:eastAsia="仿宋" w:cs="仿宋"/>
        </w:rPr>
      </w:pPr>
    </w:p>
    <w:sectPr>
      <w:footerReference r:id="rId3" w:type="default"/>
      <w:pgSz w:w="11906" w:h="16838"/>
      <w:pgMar w:top="2098" w:right="1417" w:bottom="175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C392DA1-8C71-41C7-9278-EDD9F288DABE}"/>
  </w:font>
  <w:font w:name="仿宋">
    <w:panose1 w:val="02010609060101010101"/>
    <w:charset w:val="86"/>
    <w:family w:val="auto"/>
    <w:pitch w:val="default"/>
    <w:sig w:usb0="800002BF" w:usb1="38CF7CFA" w:usb2="00000016" w:usb3="00000000" w:csb0="00040001" w:csb1="00000000"/>
    <w:embedRegular r:id="rId2" w:fontKey="{4A2D7EFA-1DCE-461A-8543-DE00EF1EA5A8}"/>
  </w:font>
  <w:font w:name="方正黑体_GBK">
    <w:altName w:val="微软雅黑"/>
    <w:panose1 w:val="03000509000000000000"/>
    <w:charset w:val="86"/>
    <w:family w:val="auto"/>
    <w:pitch w:val="default"/>
    <w:sig w:usb0="00000000" w:usb1="00000000" w:usb2="00000000" w:usb3="00000000" w:csb0="00040000" w:csb1="00000000"/>
    <w:embedRegular r:id="rId3" w:fontKey="{58AF9B30-D378-4964-98B8-8ED26C308BF1}"/>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9B25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54303">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454303">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5E726"/>
    <w:multiLevelType w:val="multilevel"/>
    <w:tmpl w:val="6C25E72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2"/>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MTUwYjk2MTExMDNlNDY0MWYxNTM4OTgyMzU1ODMifQ=="/>
  </w:docVars>
  <w:rsids>
    <w:rsidRoot w:val="6CA12EA1"/>
    <w:rsid w:val="025B1482"/>
    <w:rsid w:val="0679133E"/>
    <w:rsid w:val="08BD0ECF"/>
    <w:rsid w:val="118A52BB"/>
    <w:rsid w:val="140B4552"/>
    <w:rsid w:val="18F11B7B"/>
    <w:rsid w:val="19557A0B"/>
    <w:rsid w:val="1FD979C3"/>
    <w:rsid w:val="23D37AE9"/>
    <w:rsid w:val="24BC3FCE"/>
    <w:rsid w:val="2A0B4F4C"/>
    <w:rsid w:val="2C2D4686"/>
    <w:rsid w:val="2CFA1786"/>
    <w:rsid w:val="331F57BC"/>
    <w:rsid w:val="34E11761"/>
    <w:rsid w:val="3843431D"/>
    <w:rsid w:val="3C541977"/>
    <w:rsid w:val="3F0A409F"/>
    <w:rsid w:val="409205E1"/>
    <w:rsid w:val="458F65D9"/>
    <w:rsid w:val="4A584052"/>
    <w:rsid w:val="4F73397A"/>
    <w:rsid w:val="509B1AF6"/>
    <w:rsid w:val="51944336"/>
    <w:rsid w:val="59A246D5"/>
    <w:rsid w:val="5A595123"/>
    <w:rsid w:val="5E384F22"/>
    <w:rsid w:val="5ED903A7"/>
    <w:rsid w:val="61EC7B39"/>
    <w:rsid w:val="6CA12EA1"/>
    <w:rsid w:val="6E863284"/>
    <w:rsid w:val="75A7395F"/>
    <w:rsid w:val="75C6582D"/>
    <w:rsid w:val="7B7A015D"/>
    <w:rsid w:val="7C12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99"/>
    <w:pPr>
      <w:keepNext/>
      <w:keepLines/>
      <w:numPr>
        <w:ilvl w:val="2"/>
        <w:numId w:val="1"/>
      </w:numPr>
      <w:spacing w:before="260" w:after="260" w:line="413" w:lineRule="auto"/>
      <w:outlineLvl w:val="2"/>
    </w:pPr>
    <w:rPr>
      <w:b/>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caption"/>
    <w:basedOn w:val="1"/>
    <w:next w:val="1"/>
    <w:autoRedefine/>
    <w:semiHidden/>
    <w:unhideWhenUsed/>
    <w:qFormat/>
    <w:uiPriority w:val="0"/>
    <w:rPr>
      <w:rFonts w:ascii="Arial" w:hAnsi="Arial" w:eastAsia="黑体"/>
      <w:sz w:val="20"/>
    </w:rPr>
  </w:style>
  <w:style w:type="paragraph" w:styleId="4">
    <w:name w:val="Body Text Indent"/>
    <w:basedOn w:val="1"/>
    <w:next w:val="5"/>
    <w:autoRedefine/>
    <w:qFormat/>
    <w:uiPriority w:val="0"/>
    <w:pPr>
      <w:spacing w:after="120"/>
      <w:ind w:left="420" w:leftChars="200"/>
    </w:pPr>
  </w:style>
  <w:style w:type="paragraph" w:styleId="5">
    <w:name w:val="Body Text First Indent 2"/>
    <w:basedOn w:val="4"/>
    <w:next w:val="1"/>
    <w:autoRedefine/>
    <w:unhideWhenUsed/>
    <w:qFormat/>
    <w:uiPriority w:val="99"/>
    <w:pPr>
      <w:ind w:firstLine="420" w:firstLine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paragraph" w:customStyle="1" w:styleId="11">
    <w:name w:val="Normal Indent1"/>
    <w:basedOn w:val="1"/>
    <w:autoRedefine/>
    <w:qFormat/>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3342</Words>
  <Characters>3558</Characters>
  <Lines>0</Lines>
  <Paragraphs>0</Paragraphs>
  <TotalTime>3</TotalTime>
  <ScaleCrop>false</ScaleCrop>
  <LinksUpToDate>false</LinksUpToDate>
  <CharactersWithSpaces>3652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2024-01-25T07:42:00Z</dcterms:created>
  <dc:creator>徐芳</dc:creator>
  <cp:lastModifiedBy>qumei</cp:lastModifiedBy>
  <cp:lastPrinted>2025-02-17T04:59:00Z</cp:lastPrinted>
  <dcterms:modified xsi:type="dcterms:W3CDTF">2025-02-17T07:39:32Z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3C9A7BBF66B04132A73DCF24F6CEDF63_13</vt:lpwstr>
  </property>
  <property fmtid="{D5CDD505-2E9C-101B-9397-08002B2CF9AE}" pid="4" name="KSOTemplateDocerSaveRecord">
    <vt:lpwstr>eyJoZGlkIjoiOTQ2YzNmNDEyMTVjOWM1YjRkMzQyNTQwMmJmNjFiOTciLCJ1c2VySWQiOiIzNzI5Nzc1ODEifQ==</vt:lpwstr>
  </property>
</Properties>
</file>